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14" w:rsidRDefault="00F2425B" w:rsidP="00D61614">
      <w:r>
        <w:t>ROMÂ</w:t>
      </w:r>
      <w:r w:rsidR="00D61614">
        <w:t>NIA</w:t>
      </w:r>
    </w:p>
    <w:p w:rsidR="00D61614" w:rsidRDefault="00F2425B" w:rsidP="00D61614">
      <w:r>
        <w:t>PRIMĂ</w:t>
      </w:r>
      <w:r w:rsidR="00D61614">
        <w:t>RI</w:t>
      </w:r>
      <w:r>
        <w:t>A COMUNEI TUFEȘ</w:t>
      </w:r>
      <w:bookmarkStart w:id="0" w:name="_GoBack"/>
      <w:bookmarkEnd w:id="0"/>
      <w:r w:rsidR="00D61614">
        <w:t>TI</w:t>
      </w:r>
    </w:p>
    <w:p w:rsidR="00D61614" w:rsidRDefault="00D61614" w:rsidP="00D61614">
      <w:r>
        <w:t xml:space="preserve">Nr. 6716 / 27.11.2020   </w:t>
      </w:r>
    </w:p>
    <w:p w:rsidR="00D61614" w:rsidRDefault="00D61614" w:rsidP="00D61614"/>
    <w:p w:rsidR="00D61614" w:rsidRDefault="00D61614" w:rsidP="00D61614"/>
    <w:p w:rsidR="00D61614" w:rsidRDefault="00D61614" w:rsidP="00D61614"/>
    <w:p w:rsidR="00D61614" w:rsidRPr="00D61614" w:rsidRDefault="00D61614" w:rsidP="00D61614">
      <w:pPr>
        <w:ind w:firstLine="720"/>
        <w:jc w:val="center"/>
        <w:rPr>
          <w:sz w:val="40"/>
          <w:szCs w:val="40"/>
          <w:lang w:val="ro-RO"/>
        </w:rPr>
      </w:pPr>
      <w:r w:rsidRPr="00D61614">
        <w:rPr>
          <w:sz w:val="40"/>
          <w:szCs w:val="40"/>
        </w:rPr>
        <w:t>ANUN</w:t>
      </w:r>
      <w:r w:rsidRPr="00D61614">
        <w:rPr>
          <w:sz w:val="40"/>
          <w:szCs w:val="40"/>
          <w:lang w:val="ro-RO"/>
        </w:rPr>
        <w:t>Ț</w:t>
      </w:r>
    </w:p>
    <w:p w:rsidR="00D61614" w:rsidRDefault="00D61614" w:rsidP="00E72F4E">
      <w:pPr>
        <w:ind w:firstLine="720"/>
        <w:jc w:val="both"/>
        <w:rPr>
          <w:lang w:val="ro-RO"/>
        </w:rPr>
      </w:pPr>
    </w:p>
    <w:p w:rsidR="00D61614" w:rsidRDefault="00D61614" w:rsidP="00E72F4E">
      <w:pPr>
        <w:ind w:firstLine="720"/>
        <w:jc w:val="both"/>
        <w:rPr>
          <w:lang w:val="ro-RO"/>
        </w:rPr>
      </w:pPr>
    </w:p>
    <w:p w:rsidR="00D61614" w:rsidRDefault="00D61614" w:rsidP="00E72F4E">
      <w:pPr>
        <w:ind w:firstLine="720"/>
        <w:jc w:val="both"/>
        <w:rPr>
          <w:lang w:val="ro-RO"/>
        </w:rPr>
      </w:pPr>
    </w:p>
    <w:p w:rsidR="00D61614" w:rsidRPr="00D61614" w:rsidRDefault="00D61614" w:rsidP="00E72F4E">
      <w:pPr>
        <w:ind w:firstLine="720"/>
        <w:jc w:val="both"/>
      </w:pPr>
    </w:p>
    <w:p w:rsidR="00C349CC" w:rsidRDefault="007D32F9" w:rsidP="00E72F4E">
      <w:pPr>
        <w:ind w:firstLine="720"/>
        <w:jc w:val="both"/>
      </w:pPr>
      <w:r>
        <w:t>U</w:t>
      </w:r>
      <w:r w:rsidR="00E72F4E">
        <w:t>.</w:t>
      </w:r>
      <w:r>
        <w:t>A</w:t>
      </w:r>
      <w:r w:rsidR="00E72F4E">
        <w:t>.</w:t>
      </w:r>
      <w:r>
        <w:t>T</w:t>
      </w:r>
      <w:r w:rsidR="00E72F4E">
        <w:t>. TUFEȘTI anunță publicul interesat asupra luării de că</w:t>
      </w:r>
      <w:r>
        <w:t>tre A</w:t>
      </w:r>
      <w:r w:rsidR="00E72F4E">
        <w:t>.</w:t>
      </w:r>
      <w:r>
        <w:t>P</w:t>
      </w:r>
      <w:r w:rsidR="00E72F4E">
        <w:t>.</w:t>
      </w:r>
      <w:r>
        <w:t>M</w:t>
      </w:r>
      <w:r w:rsidR="00E72F4E">
        <w:t>. Brăila a deciziei etapei de încadrare î</w:t>
      </w:r>
      <w:r>
        <w:t>n procedura de evaluare a impactului asupra mediului pentru proiectul “</w:t>
      </w:r>
      <w:r w:rsidR="00E72F4E">
        <w:t>Extindere rețele de canalizare menajeră în localitatea Tufești, județul Bră</w:t>
      </w:r>
      <w:r>
        <w:t>ila”</w:t>
      </w:r>
      <w:r w:rsidR="00E72F4E">
        <w:t>, propus a fi amplasat în județul Brăila, comuna Tufești, satul Tufești, stră</w:t>
      </w:r>
      <w:r>
        <w:t xml:space="preserve">zi comunale: </w:t>
      </w:r>
      <w:r w:rsidRPr="007D32F9">
        <w:rPr>
          <w:u w:val="single"/>
        </w:rPr>
        <w:t>proi</w:t>
      </w:r>
      <w:r w:rsidR="00E72F4E">
        <w:rPr>
          <w:u w:val="single"/>
        </w:rPr>
        <w:t>ectul propus nu se supune evaluă</w:t>
      </w:r>
      <w:r w:rsidRPr="007D32F9">
        <w:rPr>
          <w:u w:val="single"/>
        </w:rPr>
        <w:t>rii impactului asupra mediului</w:t>
      </w:r>
      <w:r>
        <w:t>.</w:t>
      </w:r>
    </w:p>
    <w:p w:rsidR="007D32F9" w:rsidRDefault="00E72F4E" w:rsidP="00E72F4E">
      <w:pPr>
        <w:jc w:val="both"/>
      </w:pPr>
      <w:r>
        <w:tab/>
        <w:t>Proiectul deciziei de încadrare și motivele care o fundamentează</w:t>
      </w:r>
      <w:r w:rsidR="007D32F9">
        <w:t xml:space="preserve"> pot fi consultate la sediul A</w:t>
      </w:r>
      <w:r>
        <w:t>.</w:t>
      </w:r>
      <w:r w:rsidR="007D32F9">
        <w:t>P</w:t>
      </w:r>
      <w:r>
        <w:t>.</w:t>
      </w:r>
      <w:r w:rsidR="007D32F9">
        <w:t>M</w:t>
      </w:r>
      <w:r>
        <w:t>. Bră</w:t>
      </w:r>
      <w:r w:rsidR="007D32F9">
        <w:t>ila – mun.</w:t>
      </w:r>
      <w:r>
        <w:t xml:space="preserve"> Brăila, B-dul Independenței, nr. 16, Bl. B5, în zilele lucrătoare între orele 9:00-13:00, precum și la următoarea adresă</w:t>
      </w:r>
      <w:r w:rsidR="007D32F9">
        <w:t xml:space="preserve"> de internet </w:t>
      </w:r>
      <w:hyperlink r:id="rId5" w:history="1">
        <w:r w:rsidR="007D32F9" w:rsidRPr="00A110D8">
          <w:rPr>
            <w:rStyle w:val="Hyperlink"/>
          </w:rPr>
          <w:t>www.apmbr.ro</w:t>
        </w:r>
      </w:hyperlink>
      <w:r w:rsidR="007D32F9">
        <w:t xml:space="preserve"> –</w:t>
      </w:r>
      <w:r>
        <w:t xml:space="preserve"> secț</w:t>
      </w:r>
      <w:r w:rsidR="007D32F9">
        <w:t xml:space="preserve">iunea </w:t>
      </w:r>
      <w:r>
        <w:t>Reglementă</w:t>
      </w:r>
      <w:r w:rsidR="007D32F9">
        <w:t>ri/Acordul de mediu/Drafturi acte reglementare.</w:t>
      </w:r>
    </w:p>
    <w:p w:rsidR="007D32F9" w:rsidRPr="00E72F4E" w:rsidRDefault="007D32F9" w:rsidP="00E72F4E">
      <w:pPr>
        <w:jc w:val="both"/>
        <w:rPr>
          <w:lang w:val="ro-RO"/>
        </w:rPr>
      </w:pPr>
      <w:r>
        <w:tab/>
        <w:t xml:space="preserve">Publicul interesat poate </w:t>
      </w:r>
      <w:r w:rsidR="00E72F4E">
        <w:t>înainta comentarii/observații la proiectul deciziei de încadrare în termen de 10 zile de la data publicării anunțului pe pagina de internet a Agenției pentru Protecția Mediului Brăila.</w:t>
      </w:r>
    </w:p>
    <w:sectPr w:rsidR="007D32F9" w:rsidRPr="00E72F4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431"/>
    <w:rsid w:val="00291311"/>
    <w:rsid w:val="005A0E1A"/>
    <w:rsid w:val="007C5431"/>
    <w:rsid w:val="007D32F9"/>
    <w:rsid w:val="00C349CC"/>
    <w:rsid w:val="00D61614"/>
    <w:rsid w:val="00E72F4E"/>
    <w:rsid w:val="00F2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D32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D32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pmbr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Inginer</dc:creator>
  <cp:keywords/>
  <dc:description/>
  <cp:lastModifiedBy>Inginer</cp:lastModifiedBy>
  <cp:revision>4</cp:revision>
  <dcterms:created xsi:type="dcterms:W3CDTF">2020-11-27T08:53:00Z</dcterms:created>
  <dcterms:modified xsi:type="dcterms:W3CDTF">2020-11-27T09:24:00Z</dcterms:modified>
</cp:coreProperties>
</file>